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9EF05" w14:textId="77777777" w:rsidR="00020AA1" w:rsidRDefault="009D40AB">
      <w:pPr>
        <w:spacing w:line="276" w:lineRule="auto"/>
        <w:jc w:val="center"/>
        <w:rPr>
          <w:rFonts w:ascii="Calibri" w:hAnsi="Calibri" w:cs="Calibri"/>
          <w:b/>
          <w:bCs/>
          <w:color w:val="1D1B11" w:themeColor="background2" w:themeShade="1A"/>
          <w:sz w:val="56"/>
          <w:szCs w:val="56"/>
        </w:rPr>
      </w:pPr>
      <w:r>
        <w:rPr>
          <w:rFonts w:ascii="Calibri" w:hAnsi="Calibri" w:cs="Calibri"/>
          <w:b/>
          <w:bCs/>
          <w:color w:val="1D1B11" w:themeColor="background2" w:themeShade="1A"/>
          <w:sz w:val="56"/>
          <w:szCs w:val="56"/>
        </w:rPr>
        <w:t>Ökumenischer Klösterli-Gottesdienst</w:t>
      </w:r>
    </w:p>
    <w:p w14:paraId="7CF34C95" w14:textId="77777777" w:rsidR="00020AA1" w:rsidRDefault="009D40AB">
      <w:pPr>
        <w:spacing w:line="276" w:lineRule="auto"/>
        <w:jc w:val="center"/>
        <w:rPr>
          <w:rFonts w:ascii="Calibri" w:hAnsi="Calibri" w:cs="Calibri"/>
          <w:color w:val="1D1B11" w:themeColor="background2" w:themeShade="1A"/>
          <w:sz w:val="36"/>
          <w:szCs w:val="36"/>
        </w:rPr>
      </w:pPr>
      <w:r>
        <w:rPr>
          <w:rFonts w:ascii="Calibri" w:hAnsi="Calibri" w:cs="Calibri"/>
          <w:color w:val="1D1B11" w:themeColor="background2" w:themeShade="1A"/>
          <w:sz w:val="36"/>
          <w:szCs w:val="36"/>
        </w:rPr>
        <w:t>Sonntag – 11. August 2024 – 19.00 Uhr – Klösterli Oberhofen</w:t>
      </w:r>
    </w:p>
    <w:p w14:paraId="1CCDF20F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23CBDBBA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5EB943D6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28"/>
          <w:szCs w:val="28"/>
        </w:rPr>
      </w:pPr>
      <w:r>
        <w:rPr>
          <w:noProof/>
        </w:rPr>
        <w:drawing>
          <wp:anchor distT="0" distB="0" distL="114300" distR="0" simplePos="0" relativeHeight="5" behindDoc="0" locked="0" layoutInCell="0" allowOverlap="1" wp14:anchorId="2E471861" wp14:editId="787EFD8D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6115685" cy="2895600"/>
            <wp:effectExtent l="0" t="0" r="0" b="0"/>
            <wp:wrapTight wrapText="bothSides">
              <wp:wrapPolygon edited="0">
                <wp:start x="-5" y="0"/>
                <wp:lineTo x="-5" y="21454"/>
                <wp:lineTo x="21524" y="21454"/>
                <wp:lineTo x="21524" y="0"/>
                <wp:lineTo x="-5" y="0"/>
              </wp:wrapPolygon>
            </wp:wrapTight>
            <wp:docPr id="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1D1B11" w:themeColor="background2" w:themeShade="1A"/>
          <w:sz w:val="28"/>
          <w:szCs w:val="28"/>
        </w:rPr>
        <w:t xml:space="preserve">Klösterli Oberhofen – </w:t>
      </w:r>
      <w:proofErr w:type="spellStart"/>
      <w:r>
        <w:rPr>
          <w:rFonts w:ascii="Calibri" w:hAnsi="Calibri" w:cs="Calibri"/>
          <w:color w:val="1D1B11" w:themeColor="background2" w:themeShade="1A"/>
          <w:sz w:val="28"/>
          <w:szCs w:val="28"/>
        </w:rPr>
        <w:t>Klösterliweg</w:t>
      </w:r>
      <w:proofErr w:type="spellEnd"/>
      <w:r>
        <w:rPr>
          <w:rFonts w:ascii="Calibri" w:hAnsi="Calibri" w:cs="Calibri"/>
          <w:color w:val="1D1B11" w:themeColor="background2" w:themeShade="1A"/>
          <w:sz w:val="28"/>
          <w:szCs w:val="28"/>
        </w:rPr>
        <w:t xml:space="preserve"> 9</w:t>
      </w:r>
    </w:p>
    <w:p w14:paraId="046C5DB6" w14:textId="77777777" w:rsidR="00020AA1" w:rsidRDefault="009D40AB">
      <w:pPr>
        <w:spacing w:line="240" w:lineRule="auto"/>
        <w:jc w:val="right"/>
        <w:rPr>
          <w:rFonts w:ascii="Calibri" w:hAnsi="Calibri" w:cs="Calibri"/>
          <w:color w:val="1D1B11" w:themeColor="background2" w:themeShade="1A"/>
          <w:szCs w:val="20"/>
        </w:rPr>
      </w:pPr>
      <w:r>
        <w:rPr>
          <w:rFonts w:ascii="Calibri" w:hAnsi="Calibri" w:cs="Calibri"/>
          <w:color w:val="1D1B11" w:themeColor="background2" w:themeShade="1A"/>
          <w:szCs w:val="20"/>
        </w:rPr>
        <w:t>Foto: M. Bähler</w:t>
      </w:r>
    </w:p>
    <w:p w14:paraId="4C53B0FC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41B99148" w14:textId="77777777" w:rsidR="00020AA1" w:rsidRDefault="009D40AB">
      <w:pPr>
        <w:spacing w:line="240" w:lineRule="auto"/>
        <w:jc w:val="center"/>
        <w:rPr>
          <w:rFonts w:ascii="Calibri" w:hAnsi="Calibri" w:cs="Calibri"/>
          <w:b/>
          <w:bCs/>
          <w:color w:val="1D1B11" w:themeColor="background2" w:themeShade="1A"/>
          <w:sz w:val="44"/>
          <w:szCs w:val="44"/>
        </w:rPr>
      </w:pPr>
      <w:r>
        <w:rPr>
          <w:rFonts w:ascii="Calibri" w:hAnsi="Calibri" w:cs="Calibri"/>
          <w:b/>
          <w:bCs/>
          <w:color w:val="1D1B11" w:themeColor="background2" w:themeShade="1A"/>
          <w:sz w:val="44"/>
          <w:szCs w:val="44"/>
        </w:rPr>
        <w:t>«Ehre deinen Vater und deine Mutter»</w:t>
      </w:r>
    </w:p>
    <w:p w14:paraId="070759EA" w14:textId="77777777" w:rsidR="00020AA1" w:rsidRDefault="009D40AB">
      <w:pPr>
        <w:spacing w:line="240" w:lineRule="auto"/>
        <w:jc w:val="center"/>
        <w:rPr>
          <w:rFonts w:ascii="Calibri" w:hAnsi="Calibri" w:cs="Calibri"/>
          <w:b/>
          <w:bCs/>
          <w:color w:val="1D1B11" w:themeColor="background2" w:themeShade="1A"/>
          <w:sz w:val="44"/>
          <w:szCs w:val="44"/>
        </w:rPr>
      </w:pPr>
      <w:r>
        <w:rPr>
          <w:rFonts w:ascii="Calibri" w:hAnsi="Calibri" w:cs="Calibri"/>
          <w:b/>
          <w:bCs/>
          <w:color w:val="1D1B11" w:themeColor="background2" w:themeShade="1A"/>
          <w:sz w:val="44"/>
          <w:szCs w:val="44"/>
        </w:rPr>
        <w:t>(Exodus 20,12)</w:t>
      </w:r>
    </w:p>
    <w:p w14:paraId="401128EB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6D5BA113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40"/>
          <w:szCs w:val="40"/>
        </w:rPr>
      </w:pPr>
      <w:r>
        <w:rPr>
          <w:rFonts w:ascii="Calibri" w:hAnsi="Calibri" w:cs="Calibri"/>
          <w:color w:val="1D1B11" w:themeColor="background2" w:themeShade="1A"/>
          <w:sz w:val="40"/>
          <w:szCs w:val="40"/>
        </w:rPr>
        <w:t>Der ökumenische Abendgottesdienst wird geleitet</w:t>
      </w:r>
    </w:p>
    <w:p w14:paraId="6F3F50B5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40"/>
          <w:szCs w:val="40"/>
        </w:rPr>
      </w:pPr>
      <w:r>
        <w:rPr>
          <w:rFonts w:ascii="Calibri" w:hAnsi="Calibri" w:cs="Calibri"/>
          <w:color w:val="1D1B11" w:themeColor="background2" w:themeShade="1A"/>
          <w:sz w:val="40"/>
          <w:szCs w:val="40"/>
        </w:rPr>
        <w:t>von Pfarrer Thomas Bornhauser</w:t>
      </w:r>
    </w:p>
    <w:p w14:paraId="6B0824DD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40"/>
          <w:szCs w:val="40"/>
        </w:rPr>
      </w:pPr>
      <w:r>
        <w:rPr>
          <w:rFonts w:ascii="Calibri" w:hAnsi="Calibri" w:cs="Calibri"/>
          <w:color w:val="1D1B11" w:themeColor="background2" w:themeShade="1A"/>
          <w:sz w:val="40"/>
          <w:szCs w:val="40"/>
        </w:rPr>
        <w:t>und Pfarreiseelsorger Michal Kromer</w:t>
      </w:r>
    </w:p>
    <w:p w14:paraId="327B2EE4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40"/>
          <w:szCs w:val="40"/>
        </w:rPr>
      </w:pPr>
      <w:r>
        <w:rPr>
          <w:rFonts w:ascii="Calibri" w:hAnsi="Calibri" w:cs="Calibri"/>
          <w:color w:val="1D1B11" w:themeColor="background2" w:themeShade="1A"/>
          <w:sz w:val="40"/>
          <w:szCs w:val="40"/>
        </w:rPr>
        <w:t xml:space="preserve">Musik: Barbara </w:t>
      </w:r>
      <w:proofErr w:type="spellStart"/>
      <w:r>
        <w:rPr>
          <w:rFonts w:ascii="Calibri" w:hAnsi="Calibri" w:cs="Calibri"/>
          <w:color w:val="1D1B11" w:themeColor="background2" w:themeShade="1A"/>
          <w:sz w:val="40"/>
          <w:szCs w:val="40"/>
        </w:rPr>
        <w:t>Küenzi</w:t>
      </w:r>
      <w:proofErr w:type="spellEnd"/>
    </w:p>
    <w:p w14:paraId="3AC2BD5D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5BE77F23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32"/>
          <w:szCs w:val="32"/>
        </w:rPr>
      </w:pPr>
      <w:r>
        <w:rPr>
          <w:rFonts w:ascii="Calibri" w:hAnsi="Calibri" w:cs="Calibri"/>
          <w:color w:val="1D1B11" w:themeColor="background2" w:themeShade="1A"/>
          <w:sz w:val="32"/>
          <w:szCs w:val="32"/>
        </w:rPr>
        <w:t>Keine Anmeldung nötig.</w:t>
      </w:r>
    </w:p>
    <w:p w14:paraId="5B054033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32"/>
          <w:szCs w:val="32"/>
        </w:rPr>
      </w:pPr>
      <w:r>
        <w:rPr>
          <w:rFonts w:ascii="Calibri" w:hAnsi="Calibri" w:cs="Calibri"/>
          <w:color w:val="1D1B11" w:themeColor="background2" w:themeShade="1A"/>
          <w:sz w:val="32"/>
          <w:szCs w:val="32"/>
        </w:rPr>
        <w:t>Auskunft beim katholischen Pfarramt St. Marien Thun</w:t>
      </w:r>
    </w:p>
    <w:p w14:paraId="737CC03D" w14:textId="77777777" w:rsidR="00020AA1" w:rsidRDefault="009D40AB">
      <w:pPr>
        <w:spacing w:line="240" w:lineRule="auto"/>
        <w:jc w:val="center"/>
        <w:rPr>
          <w:rFonts w:ascii="Calibri" w:hAnsi="Calibri" w:cs="Calibri"/>
          <w:color w:val="1D1B11" w:themeColor="background2" w:themeShade="1A"/>
          <w:sz w:val="32"/>
          <w:szCs w:val="32"/>
        </w:rPr>
      </w:pPr>
      <w:r>
        <w:rPr>
          <w:rFonts w:ascii="Calibri" w:hAnsi="Calibri" w:cs="Calibri"/>
          <w:color w:val="1D1B11" w:themeColor="background2" w:themeShade="1A"/>
          <w:sz w:val="32"/>
          <w:szCs w:val="32"/>
        </w:rPr>
        <w:t>oder beim reformierten Pfarramt Hilterfingen</w:t>
      </w:r>
    </w:p>
    <w:p w14:paraId="13E7CA97" w14:textId="77777777" w:rsidR="00020AA1" w:rsidRDefault="00020AA1">
      <w:pPr>
        <w:spacing w:line="240" w:lineRule="auto"/>
        <w:rPr>
          <w:rFonts w:ascii="Calibri" w:hAnsi="Calibri" w:cs="Calibri"/>
          <w:color w:val="1D1B11" w:themeColor="background2" w:themeShade="1A"/>
          <w:sz w:val="24"/>
        </w:rPr>
      </w:pPr>
    </w:p>
    <w:p w14:paraId="3E53C205" w14:textId="77777777" w:rsidR="00020AA1" w:rsidRDefault="009D40AB">
      <w:pPr>
        <w:spacing w:line="240" w:lineRule="auto"/>
        <w:jc w:val="center"/>
        <w:rPr>
          <w:rFonts w:ascii="Calibri" w:hAnsi="Calibri" w:cs="Calibri"/>
          <w:b/>
          <w:bCs/>
          <w:color w:val="1D1B11" w:themeColor="background2" w:themeShade="1A"/>
          <w:sz w:val="56"/>
          <w:szCs w:val="56"/>
        </w:rPr>
      </w:pPr>
      <w:r>
        <w:rPr>
          <w:rFonts w:ascii="Calibri" w:hAnsi="Calibri" w:cs="Calibri"/>
          <w:b/>
          <w:bCs/>
          <w:noProof/>
          <w:color w:val="1D1B11" w:themeColor="background2" w:themeShade="1A"/>
          <w:sz w:val="56"/>
          <w:szCs w:val="56"/>
        </w:rPr>
        <w:drawing>
          <wp:anchor distT="0" distB="0" distL="0" distR="0" simplePos="0" relativeHeight="2" behindDoc="1" locked="0" layoutInCell="0" allowOverlap="1" wp14:anchorId="3AD212E4" wp14:editId="282B9AA8">
            <wp:simplePos x="0" y="0"/>
            <wp:positionH relativeFrom="margin">
              <wp:posOffset>-142875</wp:posOffset>
            </wp:positionH>
            <wp:positionV relativeFrom="paragraph">
              <wp:posOffset>440690</wp:posOffset>
            </wp:positionV>
            <wp:extent cx="1619250" cy="826135"/>
            <wp:effectExtent l="0" t="0" r="0" b="0"/>
            <wp:wrapNone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color w:val="1D1B11" w:themeColor="background2" w:themeShade="1A"/>
          <w:sz w:val="56"/>
          <w:szCs w:val="56"/>
        </w:rPr>
        <w:drawing>
          <wp:anchor distT="0" distB="0" distL="0" distR="0" simplePos="0" relativeHeight="3" behindDoc="1" locked="0" layoutInCell="0" allowOverlap="1" wp14:anchorId="2BD8F31A" wp14:editId="3CF2FEA4">
            <wp:simplePos x="0" y="0"/>
            <wp:positionH relativeFrom="margin">
              <wp:posOffset>4910455</wp:posOffset>
            </wp:positionH>
            <wp:positionV relativeFrom="paragraph">
              <wp:posOffset>365760</wp:posOffset>
            </wp:positionV>
            <wp:extent cx="1343660" cy="866775"/>
            <wp:effectExtent l="0" t="0" r="0" b="0"/>
            <wp:wrapNone/>
            <wp:docPr id="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color w:val="1D1B11" w:themeColor="background2" w:themeShade="1A"/>
          <w:sz w:val="56"/>
          <w:szCs w:val="56"/>
        </w:rPr>
        <w:drawing>
          <wp:anchor distT="0" distB="0" distL="0" distR="0" simplePos="0" relativeHeight="4" behindDoc="1" locked="0" layoutInCell="0" allowOverlap="1" wp14:anchorId="511FBD62" wp14:editId="49B13058">
            <wp:simplePos x="0" y="0"/>
            <wp:positionH relativeFrom="column">
              <wp:posOffset>2156460</wp:posOffset>
            </wp:positionH>
            <wp:positionV relativeFrom="paragraph">
              <wp:posOffset>508635</wp:posOffset>
            </wp:positionV>
            <wp:extent cx="2009775" cy="642620"/>
            <wp:effectExtent l="0" t="0" r="0" b="0"/>
            <wp:wrapNone/>
            <wp:docPr id="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1D1B11" w:themeColor="background2" w:themeShade="1A"/>
          <w:sz w:val="56"/>
          <w:szCs w:val="56"/>
        </w:rPr>
        <w:t>Herzliche Einladung!</w:t>
      </w:r>
    </w:p>
    <w:sectPr w:rsidR="00020A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10" w:footer="51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1523D" w14:textId="77777777" w:rsidR="009D40AB" w:rsidRDefault="009D40AB">
      <w:pPr>
        <w:spacing w:line="240" w:lineRule="auto"/>
      </w:pPr>
      <w:r>
        <w:separator/>
      </w:r>
    </w:p>
  </w:endnote>
  <w:endnote w:type="continuationSeparator" w:id="0">
    <w:p w14:paraId="2FD90592" w14:textId="77777777" w:rsidR="009D40AB" w:rsidRDefault="009D40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707C" w14:textId="77777777" w:rsidR="00020AA1" w:rsidRDefault="00020A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E8C70" w14:textId="77777777" w:rsidR="00020AA1" w:rsidRDefault="00020AA1">
    <w:pPr>
      <w:pStyle w:val="Fuzeile"/>
      <w:spacing w:line="160" w:lineRule="exact"/>
      <w:rPr>
        <w:rFonts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24EC2" w14:textId="77777777" w:rsidR="00020AA1" w:rsidRDefault="00020AA1">
    <w:pPr>
      <w:pStyle w:val="Fuzeile"/>
      <w:spacing w:line="160" w:lineRule="exact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6E58" w14:textId="77777777" w:rsidR="009D40AB" w:rsidRDefault="009D40AB">
      <w:pPr>
        <w:spacing w:line="240" w:lineRule="auto"/>
      </w:pPr>
      <w:r>
        <w:separator/>
      </w:r>
    </w:p>
  </w:footnote>
  <w:footnote w:type="continuationSeparator" w:id="0">
    <w:p w14:paraId="38D5BA21" w14:textId="77777777" w:rsidR="009D40AB" w:rsidRDefault="009D40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50F3" w14:textId="77777777" w:rsidR="00020AA1" w:rsidRDefault="00020A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119D" w14:textId="77777777" w:rsidR="00020AA1" w:rsidRDefault="00020AA1">
    <w:pPr>
      <w:pStyle w:val="Kopfzeile"/>
      <w:spacing w:line="160" w:lineRule="exact"/>
      <w:jc w:val="right"/>
      <w:rPr>
        <w:rFonts w:cs="Arial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006A" w14:textId="77777777" w:rsidR="00020AA1" w:rsidRDefault="00020AA1">
    <w:pPr>
      <w:pStyle w:val="Kopfzeile"/>
      <w:spacing w:line="160" w:lineRule="exact"/>
      <w:jc w:val="right"/>
      <w:rPr>
        <w:rFonts w:cs="Arial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AA1"/>
    <w:rsid w:val="00020AA1"/>
    <w:rsid w:val="001F28C6"/>
    <w:rsid w:val="009D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F4F475"/>
  <w15:docId w15:val="{80B03D88-6398-42B6-AD39-E6B21B9B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24105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unhideWhenUsed/>
    <w:qFormat/>
    <w:rsid w:val="00997453"/>
    <w:pPr>
      <w:keepNext/>
      <w:keepLines/>
      <w:spacing w:before="2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link w:val="Kopfzeile"/>
    <w:qFormat/>
    <w:rsid w:val="003B4523"/>
    <w:rPr>
      <w:sz w:val="24"/>
      <w:szCs w:val="24"/>
    </w:rPr>
  </w:style>
  <w:style w:type="character" w:customStyle="1" w:styleId="FuzeileZchn">
    <w:name w:val="Fußzeile Zchn"/>
    <w:link w:val="Fuzeile"/>
    <w:qFormat/>
    <w:rsid w:val="003B4523"/>
    <w:rPr>
      <w:sz w:val="24"/>
      <w:szCs w:val="24"/>
    </w:rPr>
  </w:style>
  <w:style w:type="character" w:customStyle="1" w:styleId="berschrift1Zchn">
    <w:name w:val="Überschrift 1 Zchn"/>
    <w:qFormat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qFormat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qFormat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qFormat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qFormat/>
    <w:rsid w:val="00997453"/>
    <w:rPr>
      <w:rFonts w:ascii="Arial" w:eastAsia="Times New Roman" w:hAnsi="Arial" w:cs="Times New Roman"/>
      <w:szCs w:val="24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ascii="Times New Roman" w:hAnsi="Times New Roman"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ascii="Times New Roman" w:hAnsi="Times New Roman" w:cs="Arial"/>
      <w:i/>
      <w:iCs/>
      <w:sz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ascii="Times New Roman" w:hAnsi="Times New Roman" w:cs="Arial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rsid w:val="003B45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422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</vt:lpstr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Kromer Michal</dc:creator>
  <dc:description/>
  <cp:lastModifiedBy>Neuenschwander Katrin</cp:lastModifiedBy>
  <cp:revision>2</cp:revision>
  <cp:lastPrinted>2024-07-12T09:53:00Z</cp:lastPrinted>
  <dcterms:created xsi:type="dcterms:W3CDTF">2024-07-12T09:53:00Z</dcterms:created>
  <dcterms:modified xsi:type="dcterms:W3CDTF">2024-07-12T09:53:00Z</dcterms:modified>
  <dc:language>de-CH</dc:language>
</cp:coreProperties>
</file>